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88" w:rsidRDefault="00EA5788" w:rsidP="00FC1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FC13D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ПРОПИСАНЕ ТАКСЕ </w:t>
      </w:r>
    </w:p>
    <w:p w:rsidR="00FC13D0" w:rsidRPr="00FC13D0" w:rsidRDefault="00FC13D0" w:rsidP="00FC1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FC13D0" w:rsidRPr="00FC13D0" w:rsidRDefault="00EA5788" w:rsidP="00FC1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FC13D0">
        <w:rPr>
          <w:rFonts w:ascii="Times New Roman" w:hAnsi="Times New Roman" w:cs="Times New Roman"/>
          <w:b/>
          <w:sz w:val="20"/>
          <w:szCs w:val="20"/>
          <w:lang w:val="sr-Cyrl-RS"/>
        </w:rPr>
        <w:t>у складу са З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акон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ом </w:t>
      </w:r>
      <w:r w:rsidRPr="00FC13D0">
        <w:rPr>
          <w:rFonts w:ascii="Times New Roman" w:hAnsi="Times New Roman" w:cs="Times New Roman"/>
          <w:b/>
          <w:sz w:val="20"/>
          <w:szCs w:val="20"/>
        </w:rPr>
        <w:t xml:space="preserve">о 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републичким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административним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таксама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37528F" w:rsidRPr="00FC13D0" w:rsidRDefault="00EA5788" w:rsidP="00FC1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13D0">
        <w:rPr>
          <w:rFonts w:ascii="Times New Roman" w:hAnsi="Times New Roman" w:cs="Times New Roman"/>
          <w:sz w:val="20"/>
          <w:szCs w:val="20"/>
        </w:rPr>
        <w:t>(</w:t>
      </w:r>
      <w:r w:rsidRPr="00FC13D0">
        <w:rPr>
          <w:rFonts w:ascii="Times New Roman" w:hAnsi="Times New Roman" w:cs="Times New Roman"/>
          <w:sz w:val="20"/>
          <w:szCs w:val="20"/>
          <w:lang w:val="sr-Cyrl-RS"/>
        </w:rPr>
        <w:t>„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13D0">
        <w:rPr>
          <w:rFonts w:ascii="Times New Roman" w:hAnsi="Times New Roman" w:cs="Times New Roman"/>
          <w:sz w:val="20"/>
          <w:szCs w:val="20"/>
        </w:rPr>
        <w:t>РС</w:t>
      </w:r>
      <w:r w:rsidRPr="00FC13D0">
        <w:rPr>
          <w:rFonts w:ascii="Times New Roman" w:hAnsi="Times New Roman" w:cs="Times New Roman"/>
          <w:sz w:val="20"/>
          <w:szCs w:val="20"/>
          <w:lang w:val="sr-Cyrl-RS"/>
        </w:rPr>
        <w:t>“</w:t>
      </w:r>
      <w:proofErr w:type="gram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43/03, 51/03 -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61/05, 101/05 -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, 5/09, 54/09, 50/11, 70/11 -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>., 55/</w:t>
      </w:r>
      <w:r w:rsidRPr="00FC13D0">
        <w:rPr>
          <w:rFonts w:ascii="Times New Roman" w:hAnsi="Times New Roman" w:cs="Times New Roman"/>
          <w:sz w:val="20"/>
          <w:szCs w:val="20"/>
        </w:rPr>
        <w:t xml:space="preserve">12 - 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93/12, 47/13 -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65/13 -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, 57/14 -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45/15 -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83/15, 112/15, 50/16 -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61/17 -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113/17, 3/18 -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>., 50/</w:t>
      </w:r>
      <w:r w:rsidRPr="00FC13D0">
        <w:rPr>
          <w:rFonts w:ascii="Times New Roman" w:hAnsi="Times New Roman" w:cs="Times New Roman"/>
          <w:sz w:val="20"/>
          <w:szCs w:val="20"/>
        </w:rPr>
        <w:t xml:space="preserve">18 - 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95/18, 38/19 -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86/19, 90/19 -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., 98/20 -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усклађени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528F" w:rsidRPr="00FC13D0">
        <w:rPr>
          <w:rFonts w:ascii="Times New Roman" w:hAnsi="Times New Roman" w:cs="Times New Roman"/>
          <w:sz w:val="20"/>
          <w:szCs w:val="20"/>
        </w:rPr>
        <w:t>изн</w:t>
      </w:r>
      <w:proofErr w:type="spellEnd"/>
      <w:r w:rsidR="0037528F" w:rsidRPr="00FC13D0">
        <w:rPr>
          <w:rFonts w:ascii="Times New Roman" w:hAnsi="Times New Roman" w:cs="Times New Roman"/>
          <w:sz w:val="20"/>
          <w:szCs w:val="20"/>
        </w:rPr>
        <w:t>., 144/</w:t>
      </w:r>
      <w:r w:rsidRPr="00FC13D0">
        <w:rPr>
          <w:rFonts w:ascii="Times New Roman" w:hAnsi="Times New Roman" w:cs="Times New Roman"/>
          <w:sz w:val="20"/>
          <w:szCs w:val="20"/>
        </w:rPr>
        <w:t xml:space="preserve">20 и </w:t>
      </w:r>
      <w:r w:rsidR="0037528F" w:rsidRPr="00FC13D0">
        <w:rPr>
          <w:rFonts w:ascii="Times New Roman" w:hAnsi="Times New Roman" w:cs="Times New Roman"/>
          <w:b/>
          <w:sz w:val="20"/>
          <w:szCs w:val="20"/>
        </w:rPr>
        <w:t>62/</w:t>
      </w:r>
      <w:r w:rsidRPr="00FC13D0">
        <w:rPr>
          <w:rFonts w:ascii="Times New Roman" w:hAnsi="Times New Roman" w:cs="Times New Roman"/>
          <w:b/>
          <w:sz w:val="20"/>
          <w:szCs w:val="20"/>
        </w:rPr>
        <w:t xml:space="preserve">21- 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усклађени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дин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FC13D0">
        <w:rPr>
          <w:rFonts w:ascii="Times New Roman" w:hAnsi="Times New Roman" w:cs="Times New Roman"/>
          <w:b/>
          <w:sz w:val="20"/>
          <w:szCs w:val="20"/>
        </w:rPr>
        <w:t>изн</w:t>
      </w:r>
      <w:proofErr w:type="spellEnd"/>
      <w:r w:rsidRPr="00FC13D0">
        <w:rPr>
          <w:rFonts w:ascii="Times New Roman" w:hAnsi="Times New Roman" w:cs="Times New Roman"/>
          <w:b/>
          <w:sz w:val="20"/>
          <w:szCs w:val="20"/>
        </w:rPr>
        <w:t>.)</w:t>
      </w:r>
    </w:p>
    <w:tbl>
      <w:tblPr>
        <w:tblStyle w:val="TableGrid"/>
        <w:tblpPr w:leftFromText="180" w:rightFromText="180" w:vertAnchor="text" w:horzAnchor="margin" w:tblpX="-588" w:tblpY="134"/>
        <w:tblW w:w="9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379"/>
        <w:gridCol w:w="1417"/>
        <w:gridCol w:w="1307"/>
      </w:tblGrid>
      <w:tr w:rsidR="00EA5788" w:rsidRPr="00FC13D0" w:rsidTr="00D93BF7">
        <w:trPr>
          <w:cantSplit/>
        </w:trPr>
        <w:tc>
          <w:tcPr>
            <w:tcW w:w="694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6379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41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Тарифни број</w:t>
            </w:r>
          </w:p>
        </w:tc>
        <w:tc>
          <w:tcPr>
            <w:tcW w:w="130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Износ (</w:t>
            </w:r>
            <w:r w:rsidRPr="00FC13D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RSD)</w:t>
            </w:r>
          </w:p>
        </w:tc>
      </w:tr>
      <w:tr w:rsidR="00EA5788" w:rsidRPr="00FC13D0" w:rsidTr="00FC13D0">
        <w:trPr>
          <w:cantSplit/>
          <w:trHeight w:val="329"/>
        </w:trPr>
        <w:tc>
          <w:tcPr>
            <w:tcW w:w="694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379" w:type="dxa"/>
            <w:vAlign w:val="center"/>
          </w:tcPr>
          <w:p w:rsidR="00EA5788" w:rsidRPr="00FC13D0" w:rsidRDefault="00CE22F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дозволу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извоз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</w:p>
        </w:tc>
        <w:tc>
          <w:tcPr>
            <w:tcW w:w="141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13.220</w:t>
            </w:r>
          </w:p>
        </w:tc>
      </w:tr>
      <w:tr w:rsidR="00EA5788" w:rsidRPr="00FC13D0" w:rsidTr="00FC13D0">
        <w:trPr>
          <w:cantSplit/>
          <w:trHeight w:val="547"/>
        </w:trPr>
        <w:tc>
          <w:tcPr>
            <w:tcW w:w="694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379" w:type="dxa"/>
            <w:vAlign w:val="center"/>
          </w:tcPr>
          <w:p w:rsidR="00EA5788" w:rsidRPr="00FC13D0" w:rsidRDefault="00FC6F0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извоз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мале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вредности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200 </w:t>
            </w:r>
            <w:r w:rsidR="00F64E1E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EUR</w:t>
            </w:r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динарској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противвредности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сопствене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потребе</w:t>
            </w:r>
            <w:proofErr w:type="spellEnd"/>
          </w:p>
        </w:tc>
        <w:tc>
          <w:tcPr>
            <w:tcW w:w="141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1.610</w:t>
            </w:r>
          </w:p>
        </w:tc>
      </w:tr>
      <w:tr w:rsidR="00EA5788" w:rsidRPr="00FC13D0" w:rsidTr="00FC13D0">
        <w:trPr>
          <w:cantSplit/>
          <w:trHeight w:val="385"/>
        </w:trPr>
        <w:tc>
          <w:tcPr>
            <w:tcW w:w="694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379" w:type="dxa"/>
            <w:vAlign w:val="center"/>
          </w:tcPr>
          <w:p w:rsidR="00EA5788" w:rsidRPr="00FC13D0" w:rsidRDefault="00FC6F0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дозволу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увоз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</w:p>
        </w:tc>
        <w:tc>
          <w:tcPr>
            <w:tcW w:w="141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13.220</w:t>
            </w:r>
          </w:p>
        </w:tc>
      </w:tr>
      <w:tr w:rsidR="00EA5788" w:rsidRPr="00FC13D0" w:rsidTr="00FC13D0">
        <w:trPr>
          <w:cantSplit/>
          <w:trHeight w:val="546"/>
        </w:trPr>
        <w:tc>
          <w:tcPr>
            <w:tcW w:w="694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79" w:type="dxa"/>
            <w:vAlign w:val="center"/>
          </w:tcPr>
          <w:p w:rsidR="00EA5788" w:rsidRPr="00FC13D0" w:rsidRDefault="00FC6F0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увоз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мале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вредности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200 </w:t>
            </w:r>
            <w:r w:rsidR="00FC13D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EUR</w:t>
            </w:r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динарској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противвредности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сопствене</w:t>
            </w:r>
            <w:proofErr w:type="spellEnd"/>
            <w:r w:rsidR="00EA5788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потребе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EA5788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1.610</w:t>
            </w:r>
          </w:p>
        </w:tc>
      </w:tr>
      <w:tr w:rsidR="00EA5788" w:rsidRPr="00FC13D0" w:rsidTr="00FC13D0">
        <w:trPr>
          <w:cantSplit/>
          <w:trHeight w:val="385"/>
        </w:trPr>
        <w:tc>
          <w:tcPr>
            <w:tcW w:w="694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79" w:type="dxa"/>
            <w:vAlign w:val="center"/>
          </w:tcPr>
          <w:p w:rsidR="00EA5788" w:rsidRPr="00FC13D0" w:rsidRDefault="00FC6F0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доделу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квоте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извоз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13.220</w:t>
            </w:r>
          </w:p>
        </w:tc>
      </w:tr>
      <w:tr w:rsidR="00EA5788" w:rsidRPr="00FC13D0" w:rsidTr="00FC13D0">
        <w:trPr>
          <w:cantSplit/>
          <w:trHeight w:val="405"/>
        </w:trPr>
        <w:tc>
          <w:tcPr>
            <w:tcW w:w="694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379" w:type="dxa"/>
            <w:vAlign w:val="center"/>
          </w:tcPr>
          <w:p w:rsidR="00EA5788" w:rsidRPr="00FC13D0" w:rsidRDefault="00FC6F0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доделу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квоте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увоз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</w:p>
        </w:tc>
        <w:tc>
          <w:tcPr>
            <w:tcW w:w="1417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13.220</w:t>
            </w:r>
          </w:p>
        </w:tc>
      </w:tr>
      <w:tr w:rsidR="00EA5788" w:rsidRPr="00FC13D0" w:rsidTr="00FC13D0">
        <w:trPr>
          <w:cantSplit/>
          <w:trHeight w:val="821"/>
        </w:trPr>
        <w:tc>
          <w:tcPr>
            <w:tcW w:w="694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6379" w:type="dxa"/>
            <w:vAlign w:val="center"/>
          </w:tcPr>
          <w:p w:rsidR="00EA5788" w:rsidRPr="00FC13D0" w:rsidRDefault="00FC6F00" w:rsidP="00D93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потврду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крајњем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кориснику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увозу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спортског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ловачког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оружја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делова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муниције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репродукционог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материјала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њихову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производњу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експлозивних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материјала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пиротехничких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средстава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1307" w:type="dxa"/>
            <w:vAlign w:val="center"/>
          </w:tcPr>
          <w:p w:rsidR="00EA5788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8.250</w:t>
            </w:r>
          </w:p>
        </w:tc>
      </w:tr>
      <w:tr w:rsidR="00FC6F00" w:rsidRPr="00FC13D0" w:rsidTr="00FC13D0">
        <w:trPr>
          <w:cantSplit/>
          <w:trHeight w:val="663"/>
        </w:trPr>
        <w:tc>
          <w:tcPr>
            <w:tcW w:w="694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6379" w:type="dxa"/>
            <w:vAlign w:val="center"/>
          </w:tcPr>
          <w:p w:rsidR="00FC6F00" w:rsidRPr="00FC13D0" w:rsidRDefault="00F64E1E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захтеву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одобрење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C13D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плаћ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ања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односно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наплате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роби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односно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услугама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компензациони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послови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иностранством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130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11.560</w:t>
            </w:r>
          </w:p>
        </w:tc>
      </w:tr>
      <w:tr w:rsidR="00FC6F00" w:rsidRPr="00FC13D0" w:rsidTr="00FC13D0">
        <w:trPr>
          <w:cantSplit/>
          <w:trHeight w:val="404"/>
        </w:trPr>
        <w:tc>
          <w:tcPr>
            <w:tcW w:w="694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6379" w:type="dxa"/>
            <w:vAlign w:val="center"/>
          </w:tcPr>
          <w:p w:rsidR="00FC6F00" w:rsidRPr="00FC13D0" w:rsidRDefault="00F64E1E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покретање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поступка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испитивање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постојања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дампинга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130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49.370</w:t>
            </w:r>
          </w:p>
        </w:tc>
      </w:tr>
      <w:tr w:rsidR="00FC6F00" w:rsidRPr="00FC13D0" w:rsidTr="00FC13D0">
        <w:trPr>
          <w:cantSplit/>
          <w:trHeight w:val="537"/>
        </w:trPr>
        <w:tc>
          <w:tcPr>
            <w:tcW w:w="694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6379" w:type="dxa"/>
            <w:vAlign w:val="center"/>
          </w:tcPr>
          <w:p w:rsidR="00FC6F00" w:rsidRPr="00FC13D0" w:rsidRDefault="00F64E1E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преиспитивање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потребе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продужи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примена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антидампиншке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дажбине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130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32.920</w:t>
            </w:r>
          </w:p>
        </w:tc>
      </w:tr>
      <w:tr w:rsidR="00FC6F00" w:rsidRPr="00FC13D0" w:rsidTr="00D93BF7">
        <w:trPr>
          <w:cantSplit/>
          <w:trHeight w:val="678"/>
        </w:trPr>
        <w:tc>
          <w:tcPr>
            <w:tcW w:w="694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6379" w:type="dxa"/>
            <w:vAlign w:val="center"/>
          </w:tcPr>
          <w:p w:rsidR="00FC6F00" w:rsidRPr="00FC13D0" w:rsidRDefault="00F64E1E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покретање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поступка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испитивање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постојања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субвенција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које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подлежу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компензаторним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мерама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130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49.370</w:t>
            </w:r>
          </w:p>
        </w:tc>
      </w:tr>
      <w:tr w:rsidR="00FC6F00" w:rsidRPr="00FC13D0" w:rsidTr="00CE22F0">
        <w:trPr>
          <w:cantSplit/>
          <w:trHeight w:val="688"/>
        </w:trPr>
        <w:tc>
          <w:tcPr>
            <w:tcW w:w="694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6379" w:type="dxa"/>
            <w:vAlign w:val="center"/>
          </w:tcPr>
          <w:p w:rsidR="00FC6F00" w:rsidRPr="00FC13D0" w:rsidRDefault="00F64E1E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преиспитивање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потребе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продужи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примена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компензаторне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дажбине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130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32.920</w:t>
            </w:r>
          </w:p>
        </w:tc>
      </w:tr>
      <w:tr w:rsidR="00FC6F00" w:rsidRPr="00FC13D0" w:rsidTr="00CE22F0">
        <w:trPr>
          <w:cantSplit/>
          <w:trHeight w:val="669"/>
        </w:trPr>
        <w:tc>
          <w:tcPr>
            <w:tcW w:w="694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6379" w:type="dxa"/>
            <w:vAlign w:val="center"/>
          </w:tcPr>
          <w:p w:rsidR="00FC6F00" w:rsidRPr="00FC13D0" w:rsidRDefault="00F64E1E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покретање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поступка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испитивање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постојања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прекомерног</w:t>
            </w:r>
            <w:proofErr w:type="spellEnd"/>
            <w:r w:rsidR="00FC6F0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увоза</w:t>
            </w:r>
            <w:proofErr w:type="spellEnd"/>
          </w:p>
        </w:tc>
        <w:tc>
          <w:tcPr>
            <w:tcW w:w="141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1307" w:type="dxa"/>
            <w:vAlign w:val="center"/>
          </w:tcPr>
          <w:p w:rsidR="00FC6F00" w:rsidRPr="00FC13D0" w:rsidRDefault="00FC6F00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49.370</w:t>
            </w:r>
          </w:p>
        </w:tc>
      </w:tr>
      <w:tr w:rsidR="0037528F" w:rsidRPr="00FC13D0" w:rsidTr="00CE22F0">
        <w:trPr>
          <w:cantSplit/>
          <w:trHeight w:val="669"/>
        </w:trPr>
        <w:tc>
          <w:tcPr>
            <w:tcW w:w="694" w:type="dxa"/>
            <w:vAlign w:val="center"/>
          </w:tcPr>
          <w:p w:rsidR="0037528F" w:rsidRPr="00FC13D0" w:rsidRDefault="0037528F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6379" w:type="dxa"/>
            <w:vAlign w:val="center"/>
          </w:tcPr>
          <w:p w:rsidR="0037528F" w:rsidRPr="00FC13D0" w:rsidRDefault="0037528F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vertAlign w:val="superscript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давање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тумачења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објашњења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односно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мишљења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примени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републичких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прописа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физичком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лицу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:rsidR="0037528F" w:rsidRPr="00FC13D0" w:rsidRDefault="0037528F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307" w:type="dxa"/>
            <w:vAlign w:val="center"/>
          </w:tcPr>
          <w:p w:rsidR="0037528F" w:rsidRPr="00FC13D0" w:rsidRDefault="0037528F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1.660</w:t>
            </w:r>
          </w:p>
        </w:tc>
      </w:tr>
      <w:tr w:rsidR="0037528F" w:rsidRPr="00FC13D0" w:rsidTr="00CE22F0">
        <w:trPr>
          <w:cantSplit/>
          <w:trHeight w:val="669"/>
        </w:trPr>
        <w:tc>
          <w:tcPr>
            <w:tcW w:w="694" w:type="dxa"/>
            <w:vAlign w:val="center"/>
          </w:tcPr>
          <w:p w:rsidR="0037528F" w:rsidRPr="00FC13D0" w:rsidRDefault="0037528F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6379" w:type="dxa"/>
            <w:vAlign w:val="center"/>
          </w:tcPr>
          <w:p w:rsidR="0037528F" w:rsidRPr="00FC13D0" w:rsidRDefault="0037528F" w:rsidP="00D93BF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захтев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давање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тумачења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објашњења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односно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мишљења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примени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републичких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прописа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правном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лицу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односно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предузетнику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односно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физичком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лицу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уписаном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посебан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регистар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које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обавља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делатност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слободне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професије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уре</w:t>
            </w:r>
            <w:r w:rsidR="00FC13D0"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ђ</w:t>
            </w:r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ену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посебним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прописом</w:t>
            </w:r>
            <w:proofErr w:type="spellEnd"/>
            <w:r w:rsidRPr="00FC1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417" w:type="dxa"/>
            <w:vAlign w:val="center"/>
          </w:tcPr>
          <w:p w:rsidR="0037528F" w:rsidRPr="00FC13D0" w:rsidRDefault="0037528F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307" w:type="dxa"/>
            <w:vAlign w:val="center"/>
          </w:tcPr>
          <w:p w:rsidR="0037528F" w:rsidRPr="00FC13D0" w:rsidRDefault="0037528F" w:rsidP="00D93B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C13D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13.470</w:t>
            </w:r>
          </w:p>
        </w:tc>
      </w:tr>
    </w:tbl>
    <w:p w:rsidR="003E393D" w:rsidRPr="00FC13D0" w:rsidRDefault="003E393D" w:rsidP="003E393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bookmarkStart w:id="0" w:name="_GoBack"/>
      <w:bookmarkEnd w:id="0"/>
      <w:r w:rsidRPr="00FC13D0">
        <w:rPr>
          <w:rFonts w:ascii="Times New Roman" w:eastAsia="Times New Roman" w:hAnsi="Times New Roman" w:cs="Times New Roman"/>
          <w:sz w:val="20"/>
          <w:szCs w:val="20"/>
          <w:lang w:val="sr-Cyrl-CS"/>
        </w:rPr>
        <w:t>Жиро рачун:</w:t>
      </w:r>
      <w:r w:rsidRPr="00FC13D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840-742221843-57</w:t>
      </w:r>
      <w:r w:rsidRPr="00FC13D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модел: </w:t>
      </w:r>
      <w:r w:rsidRPr="00FC13D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97</w:t>
      </w:r>
      <w:r w:rsidRPr="00FC13D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Позив на број: </w:t>
      </w:r>
      <w:r w:rsidRPr="00FC13D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50-016</w:t>
      </w:r>
    </w:p>
    <w:p w:rsidR="003E393D" w:rsidRPr="00FC13D0" w:rsidRDefault="003E393D" w:rsidP="003E39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FC13D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Сврха: </w:t>
      </w:r>
      <w:r w:rsidRPr="00FC13D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Такса</w:t>
      </w:r>
    </w:p>
    <w:p w:rsidR="00EA5788" w:rsidRPr="00FC13D0" w:rsidRDefault="003E393D" w:rsidP="003E39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FC13D0">
        <w:rPr>
          <w:rFonts w:ascii="Times New Roman" w:eastAsia="Times New Roman" w:hAnsi="Times New Roman" w:cs="Times New Roman"/>
          <w:sz w:val="20"/>
          <w:szCs w:val="20"/>
          <w:lang w:val="sr-Cyrl-CS"/>
        </w:rPr>
        <w:t>Прималац:</w:t>
      </w:r>
      <w:r w:rsidRPr="00FC13D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Буџет РС</w:t>
      </w:r>
    </w:p>
    <w:p w:rsidR="0037528F" w:rsidRPr="00FC13D0" w:rsidRDefault="0037528F" w:rsidP="003E39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37528F" w:rsidRPr="00FC13D0" w:rsidRDefault="0037528F" w:rsidP="003752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FC13D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sr-Latn-RS"/>
        </w:rPr>
        <w:t>*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Такса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из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овог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тарифног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броја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пла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sr-Cyrl-RS"/>
        </w:rPr>
        <w:t>ћ</w:t>
      </w:r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</w:t>
      </w:r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накнадни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поднесак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којим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обвезник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захтева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брже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поступање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раније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поднетом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захтеву</w:t>
      </w:r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37528F" w:rsidRPr="00FC13D0" w:rsidRDefault="0037528F" w:rsidP="00375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sr-Latn-RS"/>
        </w:rPr>
      </w:pPr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Такса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из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овог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тарифног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броја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плаћа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захтев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који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подноси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Народној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банци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Србије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давање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тумачења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објашњења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односно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мишљења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</w:t>
      </w:r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примени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прописа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који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су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из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њене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надлежности</w:t>
      </w:r>
      <w:proofErr w:type="spellEnd"/>
      <w:r w:rsidRPr="00FC13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sectPr w:rsidR="0037528F" w:rsidRPr="00FC13D0" w:rsidSect="00CE22F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B"/>
    <w:rsid w:val="0037528F"/>
    <w:rsid w:val="003E393D"/>
    <w:rsid w:val="00415A45"/>
    <w:rsid w:val="008A74CD"/>
    <w:rsid w:val="008E017B"/>
    <w:rsid w:val="00CE22F0"/>
    <w:rsid w:val="00D93BF7"/>
    <w:rsid w:val="00EA5788"/>
    <w:rsid w:val="00EF05B9"/>
    <w:rsid w:val="00F64E1E"/>
    <w:rsid w:val="00FC13D0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E8F1"/>
  <w15:chartTrackingRefBased/>
  <w15:docId w15:val="{17D501F9-8AE4-40AE-921F-CB026170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Cabunac</dc:creator>
  <cp:keywords/>
  <dc:description/>
  <cp:lastModifiedBy>Dusica Cabunac</cp:lastModifiedBy>
  <cp:revision>4</cp:revision>
  <dcterms:created xsi:type="dcterms:W3CDTF">2021-09-16T10:58:00Z</dcterms:created>
  <dcterms:modified xsi:type="dcterms:W3CDTF">2021-09-16T13:02:00Z</dcterms:modified>
</cp:coreProperties>
</file>